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73D1232" w:rsidR="008A22CF" w:rsidRPr="00E50310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4C053F">
        <w:t>3GPP TSG-RAN WG4</w:t>
      </w:r>
      <w:r w:rsidR="001D4850" w:rsidRPr="004C053F">
        <w:t xml:space="preserve"> Meeting</w:t>
      </w:r>
      <w:r w:rsidR="005071CC" w:rsidRPr="004C053F">
        <w:t xml:space="preserve"> </w:t>
      </w:r>
      <w:r w:rsidR="005D1E89" w:rsidRPr="004C053F">
        <w:t>#</w:t>
      </w:r>
      <w:r w:rsidR="00E77FBC" w:rsidRPr="004C053F">
        <w:t>10</w:t>
      </w:r>
      <w:r w:rsidR="008E0F17" w:rsidRPr="004C053F">
        <w:t>4</w:t>
      </w:r>
      <w:r w:rsidR="00D41A20" w:rsidRPr="004C053F">
        <w:t>bis</w:t>
      </w:r>
      <w:r w:rsidR="00627872" w:rsidRPr="004C053F">
        <w:t>-</w:t>
      </w:r>
      <w:r w:rsidR="00B85E70" w:rsidRPr="004C053F">
        <w:t>e</w:t>
      </w:r>
      <w:r w:rsidRPr="004C053F">
        <w:tab/>
      </w:r>
      <w:r w:rsidR="004B60B9" w:rsidRPr="004C053F">
        <w:rPr>
          <w:szCs w:val="24"/>
        </w:rPr>
        <w:t>R4-</w:t>
      </w:r>
      <w:r w:rsidR="006D1D65" w:rsidRPr="004C053F">
        <w:rPr>
          <w:szCs w:val="24"/>
        </w:rPr>
        <w:t>2</w:t>
      </w:r>
      <w:r w:rsidR="00627872" w:rsidRPr="004C053F">
        <w:rPr>
          <w:szCs w:val="24"/>
        </w:rPr>
        <w:t>2</w:t>
      </w:r>
      <w:r w:rsidR="004C053F" w:rsidRPr="004C053F">
        <w:rPr>
          <w:szCs w:val="24"/>
        </w:rPr>
        <w:t>16232</w:t>
      </w:r>
    </w:p>
    <w:p w14:paraId="500197F1" w14:textId="4768400E" w:rsidR="005D1E89" w:rsidRPr="00E50310" w:rsidRDefault="00B85E70" w:rsidP="005D1E89">
      <w:pPr>
        <w:pStyle w:val="3GPPHeader"/>
      </w:pPr>
      <w:bookmarkStart w:id="1" w:name="OLE_LINK3"/>
      <w:bookmarkStart w:id="2" w:name="OLE_LINK4"/>
      <w:r w:rsidRPr="00E50310">
        <w:t xml:space="preserve">Electronic </w:t>
      </w:r>
      <w:r w:rsidR="00533490" w:rsidRPr="00E50310">
        <w:t>M</w:t>
      </w:r>
      <w:r w:rsidRPr="00E50310">
        <w:t>eeting</w:t>
      </w:r>
      <w:r w:rsidR="00526BF8" w:rsidRPr="00E50310">
        <w:t xml:space="preserve">, </w:t>
      </w:r>
      <w:r w:rsidR="008E0F17" w:rsidRPr="00E50310">
        <w:t>1</w:t>
      </w:r>
      <w:r w:rsidR="00D41A20" w:rsidRPr="00E50310">
        <w:t>0</w:t>
      </w:r>
      <w:r w:rsidR="002D2515" w:rsidRPr="00E50310">
        <w:t xml:space="preserve"> </w:t>
      </w:r>
      <w:r w:rsidR="00D41A20" w:rsidRPr="00E50310">
        <w:t>October</w:t>
      </w:r>
      <w:r w:rsidR="00615DC1" w:rsidRPr="00E50310">
        <w:t xml:space="preserve"> </w:t>
      </w:r>
      <w:r w:rsidR="00526BF8" w:rsidRPr="00E50310">
        <w:t xml:space="preserve">– </w:t>
      </w:r>
      <w:r w:rsidR="00D41A20" w:rsidRPr="00E50310">
        <w:t>19</w:t>
      </w:r>
      <w:r w:rsidR="005548DC" w:rsidRPr="00E50310">
        <w:t xml:space="preserve"> </w:t>
      </w:r>
      <w:r w:rsidR="00D41A20" w:rsidRPr="00E50310">
        <w:t>October</w:t>
      </w:r>
      <w:r w:rsidR="005D1E89" w:rsidRPr="00E50310">
        <w:t xml:space="preserve"> 20</w:t>
      </w:r>
      <w:r w:rsidR="006D1D65" w:rsidRPr="00E50310">
        <w:t>2</w:t>
      </w:r>
      <w:r w:rsidR="00D552FB" w:rsidRPr="00E50310">
        <w:t>2</w:t>
      </w:r>
    </w:p>
    <w:bookmarkEnd w:id="1"/>
    <w:bookmarkEnd w:id="2"/>
    <w:p w14:paraId="65F55581" w14:textId="77777777" w:rsidR="008A22CF" w:rsidRPr="00E50310" w:rsidRDefault="008A22CF" w:rsidP="008A22CF">
      <w:pPr>
        <w:pStyle w:val="3GPPHeader"/>
      </w:pPr>
    </w:p>
    <w:p w14:paraId="0FDE225D" w14:textId="23AFDA55" w:rsidR="008A22CF" w:rsidRPr="001F003A" w:rsidRDefault="008A22CF" w:rsidP="008A22CF">
      <w:pPr>
        <w:pStyle w:val="3GPPHeader"/>
        <w:rPr>
          <w:sz w:val="22"/>
        </w:rPr>
      </w:pPr>
      <w:r w:rsidRPr="00E50310">
        <w:rPr>
          <w:sz w:val="22"/>
        </w:rPr>
        <w:t>Agenda Item:</w:t>
      </w:r>
      <w:r w:rsidRPr="00E50310">
        <w:rPr>
          <w:sz w:val="22"/>
        </w:rPr>
        <w:tab/>
      </w:r>
      <w:r w:rsidR="00C212E5">
        <w:rPr>
          <w:sz w:val="22"/>
        </w:rPr>
        <w:t>4.6.5.1.1</w:t>
      </w:r>
    </w:p>
    <w:p w14:paraId="57D8FDDC" w14:textId="59E8C7E0" w:rsidR="008A22CF" w:rsidRPr="00E50310" w:rsidRDefault="008A22CF" w:rsidP="008A22CF">
      <w:pPr>
        <w:pStyle w:val="3GPPHeader"/>
        <w:rPr>
          <w:sz w:val="22"/>
        </w:rPr>
      </w:pPr>
      <w:r w:rsidRPr="00E50310">
        <w:rPr>
          <w:sz w:val="22"/>
        </w:rPr>
        <w:t>Source:</w:t>
      </w:r>
      <w:r w:rsidRPr="00E50310">
        <w:rPr>
          <w:sz w:val="22"/>
        </w:rPr>
        <w:tab/>
        <w:t>Ericsson</w:t>
      </w:r>
    </w:p>
    <w:p w14:paraId="3A8FC3FA" w14:textId="150F1D43" w:rsidR="008A22CF" w:rsidRPr="00E50310" w:rsidRDefault="008A22CF" w:rsidP="008A22CF">
      <w:pPr>
        <w:pStyle w:val="3GPPHeader"/>
        <w:rPr>
          <w:sz w:val="22"/>
        </w:rPr>
      </w:pPr>
      <w:r w:rsidRPr="00E50310">
        <w:rPr>
          <w:sz w:val="22"/>
        </w:rPr>
        <w:t>Title:</w:t>
      </w:r>
      <w:r w:rsidRPr="00E50310">
        <w:rPr>
          <w:sz w:val="22"/>
        </w:rPr>
        <w:tab/>
      </w:r>
      <w:r w:rsidR="00D41A20" w:rsidRPr="00E50310">
        <w:rPr>
          <w:sz w:val="22"/>
        </w:rPr>
        <w:t>Open issues on UE demodulation requirements for RedCap</w:t>
      </w:r>
    </w:p>
    <w:p w14:paraId="385E2C9B" w14:textId="6BB75015" w:rsidR="008A22CF" w:rsidRPr="00E50310" w:rsidRDefault="008A22CF" w:rsidP="008A22CF">
      <w:pPr>
        <w:pStyle w:val="3GPPHeader"/>
        <w:rPr>
          <w:sz w:val="22"/>
        </w:rPr>
      </w:pPr>
      <w:r w:rsidRPr="00E50310">
        <w:rPr>
          <w:sz w:val="22"/>
        </w:rPr>
        <w:t>Document for:</w:t>
      </w:r>
      <w:r w:rsidRPr="00E50310">
        <w:rPr>
          <w:sz w:val="22"/>
        </w:rPr>
        <w:tab/>
      </w:r>
      <w:r w:rsidR="0064423E" w:rsidRPr="00E50310">
        <w:rPr>
          <w:sz w:val="22"/>
        </w:rPr>
        <w:t>Discussion</w:t>
      </w:r>
    </w:p>
    <w:p w14:paraId="691BCF8B" w14:textId="3135ABBC" w:rsidR="005D0A8E" w:rsidRPr="00E50310" w:rsidRDefault="009B01F8" w:rsidP="005D0A8E">
      <w:pPr>
        <w:pStyle w:val="Heading1"/>
        <w:rPr>
          <w:lang w:val="en-US"/>
        </w:rPr>
      </w:pPr>
      <w:r w:rsidRPr="00E50310">
        <w:rPr>
          <w:lang w:val="en-US"/>
        </w:rPr>
        <w:t>1</w:t>
      </w:r>
      <w:r w:rsidRPr="00E50310">
        <w:rPr>
          <w:lang w:val="en-US"/>
        </w:rPr>
        <w:tab/>
        <w:t>Introduction</w:t>
      </w:r>
    </w:p>
    <w:p w14:paraId="75CA6A0C" w14:textId="7C4A09E6" w:rsidR="00616969" w:rsidRPr="00E50310" w:rsidRDefault="00F87F24" w:rsidP="00616969">
      <w:r w:rsidRPr="00E50310">
        <w:t>RAN</w:t>
      </w:r>
      <w:r w:rsidR="00CA23F9" w:rsidRPr="00E50310">
        <w:t>4</w:t>
      </w:r>
      <w:r w:rsidRPr="00E50310">
        <w:t>#</w:t>
      </w:r>
      <w:r w:rsidR="00CA23F9" w:rsidRPr="00E50310">
        <w:t>10</w:t>
      </w:r>
      <w:r w:rsidR="00510747" w:rsidRPr="00E50310">
        <w:t>4</w:t>
      </w:r>
      <w:r w:rsidRPr="00E50310">
        <w:t xml:space="preserve">-e </w:t>
      </w:r>
      <w:r w:rsidR="00CA23F9" w:rsidRPr="00E50310">
        <w:t xml:space="preserve">agreed </w:t>
      </w:r>
      <w:r w:rsidR="00DB46EE" w:rsidRPr="00E50310">
        <w:t>with</w:t>
      </w:r>
      <w:r w:rsidR="00CA23F9" w:rsidRPr="00E50310">
        <w:t xml:space="preserve"> </w:t>
      </w:r>
      <w:r w:rsidR="00023851" w:rsidRPr="00E50310">
        <w:t xml:space="preserve">the </w:t>
      </w:r>
      <w:r w:rsidR="005544EC">
        <w:t>way forward</w:t>
      </w:r>
      <w:r w:rsidR="00C8303D" w:rsidRPr="00E50310">
        <w:t xml:space="preserve"> on </w:t>
      </w:r>
      <w:r w:rsidR="00CA23F9" w:rsidRPr="00E50310">
        <w:t xml:space="preserve">RedCap </w:t>
      </w:r>
      <w:r w:rsidR="00023851" w:rsidRPr="00E50310">
        <w:t xml:space="preserve">UE </w:t>
      </w:r>
      <w:r w:rsidR="00CA23F9" w:rsidRPr="00E50310">
        <w:t xml:space="preserve">demodulation and </w:t>
      </w:r>
      <w:r w:rsidR="00510747" w:rsidRPr="00E50310">
        <w:t>CQI</w:t>
      </w:r>
      <w:r w:rsidR="00CA23F9" w:rsidRPr="00E50310">
        <w:t xml:space="preserve"> reporting requirements</w:t>
      </w:r>
      <w:r w:rsidR="00616969" w:rsidRPr="00E50310">
        <w:t xml:space="preserve"> </w:t>
      </w:r>
      <w:r w:rsidR="00616969" w:rsidRPr="00E50310">
        <w:fldChar w:fldCharType="begin"/>
      </w:r>
      <w:r w:rsidR="00616969" w:rsidRPr="00E50310">
        <w:instrText xml:space="preserve"> REF _Ref89866727 \r \h </w:instrText>
      </w:r>
      <w:r w:rsidR="00616969" w:rsidRPr="00E50310">
        <w:fldChar w:fldCharType="separate"/>
      </w:r>
      <w:r w:rsidR="00E819F3" w:rsidRPr="00E50310">
        <w:t>[1]</w:t>
      </w:r>
      <w:r w:rsidR="00616969" w:rsidRPr="00E50310">
        <w:fldChar w:fldCharType="end"/>
      </w:r>
      <w:r w:rsidR="00616969" w:rsidRPr="00E50310">
        <w:t xml:space="preserve">. This contribution discusses </w:t>
      </w:r>
      <w:r w:rsidR="00CA23F9" w:rsidRPr="00E50310">
        <w:t xml:space="preserve">the </w:t>
      </w:r>
      <w:r w:rsidR="00023851" w:rsidRPr="00E50310">
        <w:t xml:space="preserve">remaining </w:t>
      </w:r>
      <w:r w:rsidR="00CA23F9" w:rsidRPr="00E50310">
        <w:t>open issues</w:t>
      </w:r>
      <w:r w:rsidR="00616969" w:rsidRPr="00E50310">
        <w:t xml:space="preserve"> on </w:t>
      </w:r>
      <w:r w:rsidR="003D6FFD">
        <w:t xml:space="preserve">the </w:t>
      </w:r>
      <w:r w:rsidR="007A459B">
        <w:t xml:space="preserve">UE </w:t>
      </w:r>
      <w:r w:rsidR="0081529B" w:rsidRPr="00E50310">
        <w:t>demodulation requirement</w:t>
      </w:r>
      <w:r w:rsidR="00510747" w:rsidRPr="00E50310">
        <w:t>s</w:t>
      </w:r>
      <w:r w:rsidR="007A459B">
        <w:t xml:space="preserve"> for RedCap</w:t>
      </w:r>
      <w:r w:rsidR="00510747" w:rsidRPr="00E50310">
        <w:t>.</w:t>
      </w:r>
    </w:p>
    <w:p w14:paraId="5D732B89" w14:textId="0E92AF0B" w:rsidR="00524C77" w:rsidRPr="00E50310" w:rsidRDefault="00524C77" w:rsidP="00524C77">
      <w:pPr>
        <w:pStyle w:val="Heading1"/>
        <w:rPr>
          <w:lang w:val="en-US"/>
        </w:rPr>
      </w:pPr>
      <w:r w:rsidRPr="00E50310">
        <w:rPr>
          <w:lang w:val="en-US"/>
        </w:rPr>
        <w:t>2</w:t>
      </w:r>
      <w:r w:rsidRPr="00E50310">
        <w:rPr>
          <w:lang w:val="en-US"/>
        </w:rPr>
        <w:tab/>
      </w:r>
      <w:r w:rsidR="00A25863" w:rsidRPr="00E50310">
        <w:rPr>
          <w:lang w:val="en-US"/>
        </w:rPr>
        <w:t>D</w:t>
      </w:r>
      <w:r w:rsidR="00B1043D" w:rsidRPr="00E50310">
        <w:rPr>
          <w:lang w:val="en-US"/>
        </w:rPr>
        <w:t>emodulation requirements</w:t>
      </w:r>
    </w:p>
    <w:p w14:paraId="2C51E32F" w14:textId="4FF3B28B" w:rsidR="00A25863" w:rsidRPr="00E50310" w:rsidRDefault="00A25863" w:rsidP="00A25863">
      <w:pPr>
        <w:pStyle w:val="Heading2"/>
        <w:rPr>
          <w:lang w:val="en-US"/>
        </w:rPr>
      </w:pPr>
      <w:r w:rsidRPr="00E50310">
        <w:rPr>
          <w:lang w:val="en-US"/>
        </w:rPr>
        <w:t>2.1</w:t>
      </w:r>
      <w:r w:rsidRPr="00E50310">
        <w:rPr>
          <w:lang w:val="en-US"/>
        </w:rPr>
        <w:tab/>
        <w:t>PDSCH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C77" w:rsidRPr="00E50310" w14:paraId="029394AB" w14:textId="77777777" w:rsidTr="00524C77">
        <w:tc>
          <w:tcPr>
            <w:tcW w:w="9629" w:type="dxa"/>
          </w:tcPr>
          <w:p w14:paraId="71211A8B" w14:textId="77777777" w:rsidR="00B1043D" w:rsidRPr="00E50310" w:rsidRDefault="00B1043D" w:rsidP="00B1043D">
            <w:r w:rsidRPr="00E50310">
              <w:t>Agreement: Introduce UE demodulation and CSI reporting requirements for 2Rx RedCap UE supporting HD-FDD in FDD bands as well as 1Rx UE</w:t>
            </w:r>
          </w:p>
          <w:p w14:paraId="1E043E02" w14:textId="77777777" w:rsidR="00B1043D" w:rsidRPr="00E50310" w:rsidRDefault="00B1043D" w:rsidP="00A25863">
            <w:pPr>
              <w:pStyle w:val="ListParagraph"/>
              <w:numPr>
                <w:ilvl w:val="0"/>
                <w:numId w:val="50"/>
              </w:numPr>
            </w:pPr>
            <w:r w:rsidRPr="00E50310">
              <w:t>The requirements with HD-FDD are the same as the corresponding (full-duplex) FDD requirements.</w:t>
            </w:r>
          </w:p>
          <w:p w14:paraId="3C3CC663" w14:textId="23CBA1C7" w:rsidR="00524C77" w:rsidRPr="00E50310" w:rsidRDefault="00B1043D" w:rsidP="00A25863">
            <w:pPr>
              <w:pStyle w:val="ListParagraph"/>
              <w:numPr>
                <w:ilvl w:val="1"/>
                <w:numId w:val="50"/>
              </w:numPr>
            </w:pPr>
            <w:r w:rsidRPr="00E50310">
              <w:t>Interested companies can evaluate if the same requirements can be applied for both 2Rx HD-FDD and 2Rx FD-FDD</w:t>
            </w:r>
          </w:p>
        </w:tc>
      </w:tr>
    </w:tbl>
    <w:p w14:paraId="63541B99" w14:textId="69E67368" w:rsidR="00524C77" w:rsidRPr="00E50310" w:rsidRDefault="00524C77" w:rsidP="00524C77"/>
    <w:p w14:paraId="48E63CB0" w14:textId="36D9A75A" w:rsidR="00666463" w:rsidRPr="00E50310" w:rsidRDefault="00666463" w:rsidP="00524C77">
      <w:r w:rsidRPr="00E50310">
        <w:t xml:space="preserve">RAN4 has agreed to </w:t>
      </w:r>
      <w:r w:rsidR="00C9183B" w:rsidRPr="00E50310">
        <w:t xml:space="preserve">define UE demodulation and CSI reporting requirements covering both HD-FDD and FD-FDD. </w:t>
      </w:r>
      <w:r w:rsidR="00172C55">
        <w:t>It was agreed that</w:t>
      </w:r>
      <w:r w:rsidR="00BD1D56" w:rsidRPr="00E50310">
        <w:t xml:space="preserve"> </w:t>
      </w:r>
      <w:r w:rsidR="00172C55">
        <w:t>t</w:t>
      </w:r>
      <w:r w:rsidR="00EC7292">
        <w:t xml:space="preserve">he </w:t>
      </w:r>
      <w:r w:rsidR="00BD1D56" w:rsidRPr="00E50310">
        <w:t>HD-FDD operation reuse</w:t>
      </w:r>
      <w:r w:rsidR="00172C55">
        <w:t>s</w:t>
      </w:r>
      <w:r w:rsidR="00BD1D56" w:rsidRPr="00E50310">
        <w:t xml:space="preserve"> TDD 15kHz DL/UL scheduling pattern, DDDSU, and appl</w:t>
      </w:r>
      <w:r w:rsidR="00172C55">
        <w:t>ies</w:t>
      </w:r>
      <w:r w:rsidR="00BD1D56" w:rsidRPr="00E50310">
        <w:t xml:space="preserve"> the same requirements (SNR level to achieve 70% of the maximum throughput) </w:t>
      </w:r>
      <w:r w:rsidR="00172C55">
        <w:t>as</w:t>
      </w:r>
      <w:r w:rsidR="00BD1D56" w:rsidRPr="00E50310">
        <w:t xml:space="preserve"> </w:t>
      </w:r>
      <w:r w:rsidR="00172C55">
        <w:t>the</w:t>
      </w:r>
      <w:r w:rsidR="00BD1D56" w:rsidRPr="00E50310">
        <w:t xml:space="preserve"> FD-FDD operation. </w:t>
      </w:r>
      <w:r w:rsidR="000D3ADF">
        <w:t>However</w:t>
      </w:r>
      <w:r w:rsidR="00D1777C" w:rsidRPr="00E50310">
        <w:t xml:space="preserve"> some companies had concern whether the same requirements can be applied or not</w:t>
      </w:r>
      <w:r w:rsidR="000D3ADF">
        <w:t>. We therefore</w:t>
      </w:r>
      <w:r w:rsidR="00D1777C" w:rsidRPr="00E50310">
        <w:t xml:space="preserve"> r</w:t>
      </w:r>
      <w:r w:rsidR="000D3ADF">
        <w:t>a</w:t>
      </w:r>
      <w:r w:rsidR="00D1777C" w:rsidRPr="00E50310">
        <w:t>n the PDSCH simulations assuming HD-FDD (DDDSU) and compared with the result with FD-FDD.</w:t>
      </w:r>
    </w:p>
    <w:p w14:paraId="4F97090E" w14:textId="034EDD41" w:rsidR="00F763CA" w:rsidRPr="00E50310" w:rsidRDefault="00F763CA" w:rsidP="00F763CA">
      <w:pPr>
        <w:pStyle w:val="Caption"/>
      </w:pPr>
      <w:bookmarkStart w:id="3" w:name="_Ref114747813"/>
      <w:r w:rsidRPr="00E50310">
        <w:t xml:space="preserve">Table </w:t>
      </w:r>
      <w:fldSimple w:instr=" SEQ Table \* ARABIC ">
        <w:r w:rsidRPr="00E50310">
          <w:rPr>
            <w:noProof/>
          </w:rPr>
          <w:t>1</w:t>
        </w:r>
      </w:fldSimple>
      <w:bookmarkEnd w:id="3"/>
      <w:r w:rsidRPr="00E50310">
        <w:tab/>
        <w:t xml:space="preserve">SNR to achieve 70% of the maximum throughput with FD-FDD scheduling and HD-FDD scheduling.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5"/>
        <w:gridCol w:w="1375"/>
        <w:gridCol w:w="1375"/>
      </w:tblGrid>
      <w:tr w:rsidR="004E4EDE" w:rsidRPr="00E50310" w14:paraId="602531D2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7A08" w14:textId="77777777" w:rsidR="004E4EDE" w:rsidRPr="00E50310" w:rsidRDefault="004E4EDE" w:rsidP="003E5E4A">
            <w:pPr>
              <w:pStyle w:val="TAH"/>
            </w:pPr>
            <w:r w:rsidRPr="00E50310">
              <w:lastRenderedPageBreak/>
              <w:t>1Rx UE or 2Rx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BB7" w14:textId="77777777" w:rsidR="004E4EDE" w:rsidRPr="00E50310" w:rsidRDefault="004E4EDE" w:rsidP="003E5E4A">
            <w:pPr>
              <w:pStyle w:val="TAH"/>
            </w:pPr>
            <w:r w:rsidRPr="00E50310">
              <w:t>MCS and rank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0FC7" w14:textId="77777777" w:rsidR="004E4EDE" w:rsidRPr="00E50310" w:rsidRDefault="004E4EDE" w:rsidP="003E5E4A">
            <w:pPr>
              <w:pStyle w:val="TAH"/>
            </w:pPr>
            <w:r w:rsidRPr="00E50310">
              <w:t>Propagation condition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0609" w14:textId="77777777" w:rsidR="004E4EDE" w:rsidRPr="00E50310" w:rsidRDefault="004E4EDE" w:rsidP="003E5E4A">
            <w:pPr>
              <w:pStyle w:val="TAH"/>
            </w:pPr>
            <w:r w:rsidRPr="00E50310">
              <w:t>Antenna configuration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3859" w14:textId="77777777" w:rsidR="004E4EDE" w:rsidRPr="00E50310" w:rsidRDefault="004E4EDE" w:rsidP="003E5E4A">
            <w:pPr>
              <w:pStyle w:val="TAH"/>
            </w:pPr>
            <w:r w:rsidRPr="00E50310">
              <w:t>Metric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7357" w14:textId="5D775E28" w:rsidR="004E4EDE" w:rsidRPr="00E50310" w:rsidRDefault="004E4EDE" w:rsidP="003E5E4A">
            <w:pPr>
              <w:pStyle w:val="TAH"/>
            </w:pPr>
            <w:r w:rsidRPr="00E50310">
              <w:t>FD-HDD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D7" w14:textId="6CCF46A9" w:rsidR="004E4EDE" w:rsidRPr="00E50310" w:rsidRDefault="004E4EDE" w:rsidP="003E5E4A">
            <w:pPr>
              <w:pStyle w:val="TAH"/>
            </w:pPr>
            <w:r w:rsidRPr="00E50310">
              <w:t>HD-FDD</w:t>
            </w:r>
            <w:r w:rsidR="007B27C2" w:rsidRPr="00E50310">
              <w:t xml:space="preserve"> (DDDSU)</w:t>
            </w:r>
          </w:p>
        </w:tc>
      </w:tr>
      <w:tr w:rsidR="004E4EDE" w:rsidRPr="00E50310" w14:paraId="425CCCFA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3EE7" w14:textId="77777777" w:rsidR="004E4EDE" w:rsidRPr="00E50310" w:rsidRDefault="004E4EDE" w:rsidP="003E5E4A">
            <w:pPr>
              <w:pStyle w:val="TAC"/>
            </w:pPr>
            <w:r w:rsidRPr="00E50310">
              <w:t>1Rx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BC6D" w14:textId="77777777" w:rsidR="004E4EDE" w:rsidRPr="00E50310" w:rsidRDefault="004E4EDE" w:rsidP="003E5E4A">
            <w:pPr>
              <w:pStyle w:val="TAC"/>
            </w:pPr>
            <w:r w:rsidRPr="00E50310">
              <w:t>QPSK 1/3</w:t>
            </w:r>
          </w:p>
          <w:p w14:paraId="46E07538" w14:textId="77777777" w:rsidR="004E4EDE" w:rsidRPr="00E50310" w:rsidRDefault="004E4EDE" w:rsidP="003E5E4A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B418" w14:textId="77777777" w:rsidR="004E4EDE" w:rsidRPr="00E50310" w:rsidRDefault="004E4EDE" w:rsidP="003E5E4A">
            <w:pPr>
              <w:pStyle w:val="TAC"/>
            </w:pPr>
            <w:r w:rsidRPr="00E50310">
              <w:t>TDLB100-400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D2E3" w14:textId="77777777" w:rsidR="004E4EDE" w:rsidRPr="00E50310" w:rsidRDefault="004E4EDE" w:rsidP="003E5E4A">
            <w:pPr>
              <w:pStyle w:val="TAC"/>
            </w:pPr>
            <w:r w:rsidRPr="00E50310">
              <w:t>2x1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23F6" w14:textId="77777777" w:rsidR="004E4EDE" w:rsidRPr="00E50310" w:rsidRDefault="004E4EDE" w:rsidP="003E5E4A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A75" w14:textId="69B4CCEF" w:rsidR="004E4EDE" w:rsidRPr="00E50310" w:rsidRDefault="00C35CA3" w:rsidP="003E5E4A">
            <w:pPr>
              <w:pStyle w:val="TAC"/>
            </w:pPr>
            <w:r w:rsidRPr="00E50310">
              <w:t>1.0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95C" w14:textId="3FE04B43" w:rsidR="004E4EDE" w:rsidRPr="00E50310" w:rsidRDefault="00C35CA3" w:rsidP="003E5E4A">
            <w:pPr>
              <w:pStyle w:val="TAC"/>
            </w:pPr>
            <w:r w:rsidRPr="00E50310">
              <w:t>1.0</w:t>
            </w:r>
          </w:p>
        </w:tc>
      </w:tr>
      <w:tr w:rsidR="004E4EDE" w:rsidRPr="00E50310" w14:paraId="44B96C81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64B7" w14:textId="77777777" w:rsidR="004E4EDE" w:rsidRPr="00E50310" w:rsidRDefault="004E4EDE" w:rsidP="003E5E4A">
            <w:pPr>
              <w:pStyle w:val="TAC"/>
            </w:pPr>
            <w:r w:rsidRPr="00E50310">
              <w:t>1Rx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CA28" w14:textId="77777777" w:rsidR="004E4EDE" w:rsidRPr="00E50310" w:rsidRDefault="004E4EDE" w:rsidP="003E5E4A">
            <w:pPr>
              <w:pStyle w:val="TAC"/>
            </w:pPr>
            <w:r w:rsidRPr="00E50310">
              <w:t>16QAM 0.48</w:t>
            </w:r>
          </w:p>
          <w:p w14:paraId="3AB52D69" w14:textId="77777777" w:rsidR="004E4EDE" w:rsidRPr="00E50310" w:rsidRDefault="004E4EDE" w:rsidP="003E5E4A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D68E" w14:textId="77777777" w:rsidR="004E4EDE" w:rsidRPr="00E50310" w:rsidRDefault="004E4EDE" w:rsidP="003E5E4A">
            <w:pPr>
              <w:pStyle w:val="TAC"/>
            </w:pPr>
            <w:r w:rsidRPr="00E50310">
              <w:t>TDLC300-100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F562" w14:textId="77777777" w:rsidR="004E4EDE" w:rsidRPr="00E50310" w:rsidRDefault="004E4EDE" w:rsidP="003E5E4A">
            <w:pPr>
              <w:pStyle w:val="TAC"/>
            </w:pPr>
            <w:r w:rsidRPr="00E50310">
              <w:t>2x1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6460" w14:textId="77777777" w:rsidR="004E4EDE" w:rsidRPr="00E50310" w:rsidRDefault="004E4EDE" w:rsidP="003E5E4A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C24" w14:textId="0E23BD84" w:rsidR="004E4EDE" w:rsidRPr="00E50310" w:rsidRDefault="00C35CA3" w:rsidP="003E5E4A">
            <w:pPr>
              <w:pStyle w:val="TAC"/>
            </w:pPr>
            <w:r w:rsidRPr="00E50310">
              <w:t>9.1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10CE" w14:textId="15556B51" w:rsidR="004E4EDE" w:rsidRPr="00E50310" w:rsidRDefault="00C35CA3" w:rsidP="003E5E4A">
            <w:pPr>
              <w:pStyle w:val="TAC"/>
            </w:pPr>
            <w:r w:rsidRPr="00E50310">
              <w:t>9.0</w:t>
            </w:r>
          </w:p>
        </w:tc>
      </w:tr>
      <w:tr w:rsidR="004E4EDE" w:rsidRPr="00E50310" w14:paraId="1A2240BF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5726" w14:textId="77777777" w:rsidR="004E4EDE" w:rsidRPr="00E50310" w:rsidRDefault="004E4EDE" w:rsidP="003E5E4A">
            <w:pPr>
              <w:pStyle w:val="TAC"/>
            </w:pPr>
            <w:r w:rsidRPr="00E50310">
              <w:t>1Rx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0EF5" w14:textId="77777777" w:rsidR="004E4EDE" w:rsidRPr="00E50310" w:rsidRDefault="004E4EDE" w:rsidP="003E5E4A">
            <w:pPr>
              <w:pStyle w:val="TAC"/>
            </w:pPr>
            <w:r w:rsidRPr="00E50310">
              <w:t>64QAM 0.50</w:t>
            </w:r>
          </w:p>
          <w:p w14:paraId="31C37577" w14:textId="77777777" w:rsidR="004E4EDE" w:rsidRPr="00E50310" w:rsidRDefault="004E4EDE" w:rsidP="003E5E4A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335E" w14:textId="77777777" w:rsidR="004E4EDE" w:rsidRPr="00E50310" w:rsidRDefault="004E4EDE" w:rsidP="003E5E4A">
            <w:pPr>
              <w:pStyle w:val="TAC"/>
            </w:pPr>
            <w:r w:rsidRPr="00E50310">
              <w:t>TDLA30-10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6E86" w14:textId="77777777" w:rsidR="004E4EDE" w:rsidRPr="00E50310" w:rsidRDefault="004E4EDE" w:rsidP="003E5E4A">
            <w:pPr>
              <w:pStyle w:val="TAC"/>
            </w:pPr>
            <w:r w:rsidRPr="00E50310">
              <w:t>2x1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C832" w14:textId="77777777" w:rsidR="004E4EDE" w:rsidRPr="00E50310" w:rsidRDefault="004E4EDE" w:rsidP="003E5E4A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CFA0" w14:textId="01D426A3" w:rsidR="004E4EDE" w:rsidRPr="00E50310" w:rsidRDefault="00C35CA3" w:rsidP="003E5E4A">
            <w:pPr>
              <w:pStyle w:val="TAC"/>
            </w:pPr>
            <w:r w:rsidRPr="00E50310">
              <w:t>13.6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DA0" w14:textId="47B98795" w:rsidR="004E4EDE" w:rsidRPr="00E50310" w:rsidRDefault="00C35CA3" w:rsidP="003E5E4A">
            <w:pPr>
              <w:pStyle w:val="TAC"/>
            </w:pPr>
            <w:r w:rsidRPr="00E50310">
              <w:t>13.6</w:t>
            </w:r>
          </w:p>
        </w:tc>
      </w:tr>
      <w:tr w:rsidR="004E4EDE" w:rsidRPr="00E50310" w14:paraId="1774A7F1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1E9" w14:textId="19AB973D" w:rsidR="004E4EDE" w:rsidRPr="00E50310" w:rsidRDefault="004E4EDE" w:rsidP="004E4EDE">
            <w:pPr>
              <w:pStyle w:val="TAC"/>
            </w:pPr>
            <w:r w:rsidRPr="00E50310">
              <w:t>1Rx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A071" w14:textId="7288710C" w:rsidR="004E4EDE" w:rsidRPr="00E50310" w:rsidRDefault="004E4EDE" w:rsidP="004E4EDE">
            <w:pPr>
              <w:pStyle w:val="TAC"/>
            </w:pPr>
            <w:r w:rsidRPr="00E50310">
              <w:t>256QAM 0.67</w:t>
            </w:r>
          </w:p>
          <w:p w14:paraId="255DCB0E" w14:textId="1CAB0E5B" w:rsidR="004E4EDE" w:rsidRPr="00E50310" w:rsidRDefault="004E4EDE" w:rsidP="004E4EDE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9E9" w14:textId="695283E9" w:rsidR="004E4EDE" w:rsidRPr="00E50310" w:rsidRDefault="004E4EDE" w:rsidP="004E4EDE">
            <w:pPr>
              <w:pStyle w:val="TAC"/>
            </w:pPr>
            <w:r w:rsidRPr="00E50310">
              <w:t>TDLA30-10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09C" w14:textId="12579700" w:rsidR="004E4EDE" w:rsidRPr="00E50310" w:rsidRDefault="004E4EDE" w:rsidP="004E4EDE">
            <w:pPr>
              <w:pStyle w:val="TAC"/>
            </w:pPr>
            <w:r w:rsidRPr="00E50310">
              <w:t>2x</w:t>
            </w:r>
            <w:r w:rsidR="00F8459A">
              <w:t>1</w:t>
            </w:r>
            <w:r w:rsidRPr="00E50310">
              <w:t xml:space="preserve">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6A8" w14:textId="6EB4F753" w:rsidR="004E4EDE" w:rsidRPr="00E50310" w:rsidRDefault="004E4EDE" w:rsidP="004E4EDE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7B3" w14:textId="3A15A225" w:rsidR="004E4EDE" w:rsidRPr="00E50310" w:rsidRDefault="00C35CA3" w:rsidP="004E4EDE">
            <w:pPr>
              <w:pStyle w:val="TAC"/>
            </w:pPr>
            <w:r w:rsidRPr="00E50310">
              <w:t>21.8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26D" w14:textId="3B421CF0" w:rsidR="004E4EDE" w:rsidRPr="00E50310" w:rsidRDefault="00C35CA3" w:rsidP="004E4EDE">
            <w:pPr>
              <w:pStyle w:val="TAC"/>
            </w:pPr>
            <w:r w:rsidRPr="00E50310">
              <w:t>21.7</w:t>
            </w:r>
          </w:p>
        </w:tc>
      </w:tr>
      <w:tr w:rsidR="00C35CA3" w:rsidRPr="00E50310" w14:paraId="46616CF7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AF56" w14:textId="77777777" w:rsidR="00C35CA3" w:rsidRPr="00E50310" w:rsidRDefault="00C35CA3" w:rsidP="00C35CA3">
            <w:pPr>
              <w:pStyle w:val="TAC"/>
            </w:pPr>
            <w:r w:rsidRPr="00E50310">
              <w:t>2Rx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3D9" w14:textId="77777777" w:rsidR="00C35CA3" w:rsidRPr="00E50310" w:rsidRDefault="00C35CA3" w:rsidP="00C35CA3">
            <w:pPr>
              <w:pStyle w:val="TAC"/>
            </w:pPr>
            <w:r w:rsidRPr="00E50310">
              <w:t>QPSK 1/3</w:t>
            </w:r>
          </w:p>
          <w:p w14:paraId="51DCCEF8" w14:textId="77777777" w:rsidR="00C35CA3" w:rsidRPr="00E50310" w:rsidRDefault="00C35CA3" w:rsidP="00C35CA3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D058" w14:textId="77777777" w:rsidR="00C35CA3" w:rsidRPr="00E50310" w:rsidRDefault="00C35CA3" w:rsidP="00C35CA3">
            <w:pPr>
              <w:pStyle w:val="TAC"/>
            </w:pPr>
            <w:r w:rsidRPr="00E50310">
              <w:t>TDLB100-400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880C" w14:textId="77777777" w:rsidR="00C35CA3" w:rsidRPr="00E50310" w:rsidRDefault="00C35CA3" w:rsidP="00C35CA3">
            <w:pPr>
              <w:pStyle w:val="TAC"/>
            </w:pPr>
            <w:r w:rsidRPr="00E50310">
              <w:t>2x2 ULA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2A85" w14:textId="77777777" w:rsidR="00C35CA3" w:rsidRPr="00E50310" w:rsidRDefault="00C35CA3" w:rsidP="00C35CA3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B496" w14:textId="4E8D0AB3" w:rsidR="00C35CA3" w:rsidRPr="00E50310" w:rsidRDefault="00C35CA3" w:rsidP="00C35CA3">
            <w:pPr>
              <w:pStyle w:val="TAC"/>
            </w:pPr>
            <w:r w:rsidRPr="00E50310">
              <w:t>-2.6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73E" w14:textId="4844C420" w:rsidR="00C35CA3" w:rsidRPr="00E50310" w:rsidRDefault="00C35CA3" w:rsidP="00C35CA3">
            <w:pPr>
              <w:pStyle w:val="TAC"/>
            </w:pPr>
            <w:r w:rsidRPr="00E50310">
              <w:t>-2.6</w:t>
            </w:r>
          </w:p>
        </w:tc>
      </w:tr>
      <w:tr w:rsidR="00C35CA3" w:rsidRPr="00E50310" w14:paraId="30D5D8B7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1899" w14:textId="77777777" w:rsidR="00C35CA3" w:rsidRPr="00E50310" w:rsidRDefault="00C35CA3" w:rsidP="00C35CA3">
            <w:pPr>
              <w:pStyle w:val="TAC"/>
            </w:pPr>
            <w:r w:rsidRPr="00E50310">
              <w:t>2Rx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09EE" w14:textId="77777777" w:rsidR="00C35CA3" w:rsidRPr="00E50310" w:rsidRDefault="00C35CA3" w:rsidP="00C35CA3">
            <w:pPr>
              <w:pStyle w:val="TAC"/>
            </w:pPr>
            <w:r w:rsidRPr="00E50310">
              <w:t>16QAM 0.48</w:t>
            </w:r>
          </w:p>
          <w:p w14:paraId="47B3B8D1" w14:textId="77777777" w:rsidR="00C35CA3" w:rsidRPr="00E50310" w:rsidRDefault="00C35CA3" w:rsidP="00C35CA3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FD18" w14:textId="77777777" w:rsidR="00C35CA3" w:rsidRPr="00E50310" w:rsidRDefault="00C35CA3" w:rsidP="00C35CA3">
            <w:pPr>
              <w:pStyle w:val="TAC"/>
            </w:pPr>
            <w:r w:rsidRPr="00E50310">
              <w:t>TDLC300-100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362" w14:textId="77777777" w:rsidR="00C35CA3" w:rsidRPr="00E50310" w:rsidRDefault="00C35CA3" w:rsidP="00C35CA3">
            <w:pPr>
              <w:pStyle w:val="TAC"/>
            </w:pPr>
            <w:r w:rsidRPr="00E50310">
              <w:t>2x2 ULA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657E" w14:textId="77777777" w:rsidR="00C35CA3" w:rsidRPr="00E50310" w:rsidRDefault="00C35CA3" w:rsidP="00C35CA3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5DDF" w14:textId="13E060ED" w:rsidR="00C35CA3" w:rsidRPr="00E50310" w:rsidRDefault="00C35CA3" w:rsidP="00C35CA3">
            <w:pPr>
              <w:pStyle w:val="TAC"/>
            </w:pPr>
            <w:r w:rsidRPr="00E50310">
              <w:t>5.0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EC8" w14:textId="5A1E9BDA" w:rsidR="00C35CA3" w:rsidRPr="00E50310" w:rsidRDefault="00C35CA3" w:rsidP="00C35CA3">
            <w:pPr>
              <w:pStyle w:val="TAC"/>
            </w:pPr>
            <w:r w:rsidRPr="00E50310">
              <w:t>5.0</w:t>
            </w:r>
          </w:p>
        </w:tc>
      </w:tr>
      <w:tr w:rsidR="00C35CA3" w:rsidRPr="00E50310" w14:paraId="12F590CA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BA47" w14:textId="77777777" w:rsidR="00C35CA3" w:rsidRPr="00E50310" w:rsidRDefault="00C35CA3" w:rsidP="00C35CA3">
            <w:pPr>
              <w:pStyle w:val="TAC"/>
            </w:pPr>
            <w:r w:rsidRPr="00E50310">
              <w:t>2Rx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F29" w14:textId="77777777" w:rsidR="00C35CA3" w:rsidRPr="00E50310" w:rsidRDefault="00C35CA3" w:rsidP="00C35CA3">
            <w:pPr>
              <w:pStyle w:val="TAC"/>
            </w:pPr>
            <w:r w:rsidRPr="00E50310">
              <w:t>64QAM 0.5 Rank 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1840" w14:textId="77777777" w:rsidR="00C35CA3" w:rsidRPr="00E50310" w:rsidRDefault="00C35CA3" w:rsidP="00C35CA3">
            <w:pPr>
              <w:pStyle w:val="TAC"/>
            </w:pPr>
            <w:r w:rsidRPr="00E50310">
              <w:t>TDLA30-10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3FB8" w14:textId="77777777" w:rsidR="00C35CA3" w:rsidRPr="00E50310" w:rsidRDefault="00C35CA3" w:rsidP="00C35CA3">
            <w:pPr>
              <w:pStyle w:val="TAC"/>
            </w:pPr>
            <w:r w:rsidRPr="00E50310">
              <w:t>2x2 ULA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41F9" w14:textId="77777777" w:rsidR="00C35CA3" w:rsidRPr="00E50310" w:rsidRDefault="00C35CA3" w:rsidP="00C35CA3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E49" w14:textId="36EBBA51" w:rsidR="00C35CA3" w:rsidRPr="00E50310" w:rsidRDefault="00C35CA3" w:rsidP="00C35CA3">
            <w:pPr>
              <w:pStyle w:val="TAC"/>
            </w:pPr>
            <w:r w:rsidRPr="00E50310">
              <w:t>15.9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D10" w14:textId="6B582A35" w:rsidR="00C35CA3" w:rsidRPr="00E50310" w:rsidRDefault="00C35CA3" w:rsidP="00C35CA3">
            <w:pPr>
              <w:pStyle w:val="TAC"/>
            </w:pPr>
            <w:r w:rsidRPr="00E50310">
              <w:t>16.0</w:t>
            </w:r>
          </w:p>
        </w:tc>
      </w:tr>
      <w:tr w:rsidR="00C35CA3" w:rsidRPr="00E50310" w14:paraId="6E5754FC" w14:textId="77777777" w:rsidTr="004E4ED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3DEB" w14:textId="77777777" w:rsidR="00C35CA3" w:rsidRPr="00E50310" w:rsidRDefault="00C35CA3" w:rsidP="00C35CA3">
            <w:pPr>
              <w:pStyle w:val="TAC"/>
            </w:pPr>
            <w:r w:rsidRPr="00E50310">
              <w:t>2Rx UE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992" w14:textId="77777777" w:rsidR="00C35CA3" w:rsidRPr="00E50310" w:rsidRDefault="00C35CA3" w:rsidP="00C35CA3">
            <w:pPr>
              <w:pStyle w:val="TAC"/>
            </w:pPr>
            <w:r w:rsidRPr="00E50310">
              <w:t>256QAM 0.82</w:t>
            </w:r>
          </w:p>
          <w:p w14:paraId="43A8CA5E" w14:textId="77777777" w:rsidR="00C35CA3" w:rsidRPr="00E50310" w:rsidRDefault="00C35CA3" w:rsidP="00C35CA3">
            <w:pPr>
              <w:pStyle w:val="TAC"/>
            </w:pPr>
            <w:r w:rsidRPr="00E50310">
              <w:t>Rank 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5A4E" w14:textId="77777777" w:rsidR="00C35CA3" w:rsidRPr="00E50310" w:rsidRDefault="00C35CA3" w:rsidP="00C35CA3">
            <w:pPr>
              <w:pStyle w:val="TAC"/>
            </w:pPr>
            <w:r w:rsidRPr="00E50310">
              <w:t>TDLA30-10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A3A" w14:textId="77777777" w:rsidR="00C35CA3" w:rsidRPr="00E50310" w:rsidRDefault="00C35CA3" w:rsidP="00C35CA3">
            <w:pPr>
              <w:pStyle w:val="TAC"/>
            </w:pPr>
            <w:r w:rsidRPr="00E50310">
              <w:t>2x2 ULA low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9F61" w14:textId="77777777" w:rsidR="00C35CA3" w:rsidRPr="00E50310" w:rsidRDefault="00C35CA3" w:rsidP="00C35CA3">
            <w:pPr>
              <w:pStyle w:val="TAC"/>
            </w:pPr>
            <w:r w:rsidRPr="00E50310">
              <w:t>70% of peak rate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6B49" w14:textId="2CE36B11" w:rsidR="00C35CA3" w:rsidRPr="00E50310" w:rsidRDefault="00C35CA3" w:rsidP="00C35CA3">
            <w:pPr>
              <w:pStyle w:val="TAC"/>
            </w:pPr>
            <w:r w:rsidRPr="00E50310">
              <w:t>20.8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AB7" w14:textId="6068F7E7" w:rsidR="00C35CA3" w:rsidRPr="00E50310" w:rsidRDefault="00C35CA3" w:rsidP="00C35CA3">
            <w:pPr>
              <w:pStyle w:val="TAC"/>
            </w:pPr>
            <w:r w:rsidRPr="00E50310">
              <w:t>20.8</w:t>
            </w:r>
          </w:p>
        </w:tc>
      </w:tr>
    </w:tbl>
    <w:p w14:paraId="60106250" w14:textId="25777D52" w:rsidR="0078115C" w:rsidRPr="00E50310" w:rsidRDefault="0078115C" w:rsidP="00524C77"/>
    <w:p w14:paraId="740F7C4A" w14:textId="4072110E" w:rsidR="0000469C" w:rsidRPr="00E50310" w:rsidRDefault="0000469C" w:rsidP="00524C77">
      <w:r w:rsidRPr="00E50310">
        <w:fldChar w:fldCharType="begin"/>
      </w:r>
      <w:r w:rsidRPr="00E50310">
        <w:instrText xml:space="preserve"> REF _Ref114747813 \h </w:instrText>
      </w:r>
      <w:r w:rsidRPr="00E50310">
        <w:fldChar w:fldCharType="separate"/>
      </w:r>
      <w:r w:rsidRPr="00E50310">
        <w:t xml:space="preserve">Table </w:t>
      </w:r>
      <w:r w:rsidRPr="00E50310">
        <w:rPr>
          <w:noProof/>
        </w:rPr>
        <w:t>1</w:t>
      </w:r>
      <w:r w:rsidRPr="00E50310">
        <w:fldChar w:fldCharType="end"/>
      </w:r>
      <w:r w:rsidRPr="00E50310">
        <w:t xml:space="preserve"> summarizes comparison of the simulation results </w:t>
      </w:r>
      <w:r w:rsidR="00A97E08">
        <w:t>between</w:t>
      </w:r>
      <w:r w:rsidRPr="00E50310">
        <w:t xml:space="preserve"> FD-FDD scheduling and HD-FDD scheduling. </w:t>
      </w:r>
      <w:r w:rsidR="00D835A3" w:rsidRPr="00E50310">
        <w:t xml:space="preserve">According to </w:t>
      </w:r>
      <w:r w:rsidR="00A97E08">
        <w:t>the simulation results</w:t>
      </w:r>
      <w:r w:rsidR="00D835A3" w:rsidRPr="00E50310">
        <w:t>, the difference between FD-FDD and HD-FDD is within 0.1dB with regard to the SNR to achieve 70% of the maximum throughput</w:t>
      </w:r>
      <w:r w:rsidR="00A97E08">
        <w:t>. W</w:t>
      </w:r>
      <w:r w:rsidR="00D835A3" w:rsidRPr="00E50310">
        <w:t>e can conclude the</w:t>
      </w:r>
      <w:r w:rsidRPr="00E50310">
        <w:t xml:space="preserve"> </w:t>
      </w:r>
      <w:r w:rsidR="00D835A3" w:rsidRPr="00E50310">
        <w:t>same requirements can be applied for both HD-FDD and FD-FDD.</w:t>
      </w:r>
    </w:p>
    <w:p w14:paraId="7AA4C021" w14:textId="064C809B" w:rsidR="00C32F78" w:rsidRPr="00E50310" w:rsidRDefault="00C32F78" w:rsidP="00524C77">
      <w:r w:rsidRPr="00E50310">
        <w:rPr>
          <w:b/>
          <w:bCs/>
        </w:rPr>
        <w:t>Observation</w:t>
      </w:r>
      <w:r w:rsidR="00D835A3" w:rsidRPr="00E50310">
        <w:rPr>
          <w:b/>
          <w:bCs/>
        </w:rPr>
        <w:t xml:space="preserve"> 1</w:t>
      </w:r>
      <w:r w:rsidRPr="00E50310">
        <w:rPr>
          <w:b/>
          <w:bCs/>
        </w:rPr>
        <w:t xml:space="preserve">: </w:t>
      </w:r>
      <w:r w:rsidR="00D835A3" w:rsidRPr="00E50310">
        <w:rPr>
          <w:b/>
          <w:bCs/>
        </w:rPr>
        <w:t>D</w:t>
      </w:r>
      <w:r w:rsidRPr="00E50310">
        <w:rPr>
          <w:b/>
          <w:bCs/>
        </w:rPr>
        <w:t>ifference between FD-FDD scheduling and HD-FDD scheduling about 70% of maximum throughput</w:t>
      </w:r>
      <w:r w:rsidR="00D835A3" w:rsidRPr="00E50310">
        <w:rPr>
          <w:b/>
          <w:bCs/>
        </w:rPr>
        <w:t xml:space="preserve"> is negligible.</w:t>
      </w:r>
    </w:p>
    <w:p w14:paraId="48BF821A" w14:textId="552D5A2C" w:rsidR="0078115C" w:rsidRPr="00E50310" w:rsidRDefault="00D835A3" w:rsidP="00524C77">
      <w:pPr>
        <w:rPr>
          <w:b/>
          <w:bCs/>
        </w:rPr>
      </w:pPr>
      <w:r w:rsidRPr="00E50310">
        <w:rPr>
          <w:b/>
          <w:bCs/>
        </w:rPr>
        <w:t xml:space="preserve">Proposal 1: </w:t>
      </w:r>
      <w:r w:rsidR="008E3158">
        <w:rPr>
          <w:b/>
          <w:bCs/>
        </w:rPr>
        <w:t xml:space="preserve">For RedCap PDSCH demodulation requirements, </w:t>
      </w:r>
      <w:r w:rsidRPr="00E50310">
        <w:rPr>
          <w:b/>
          <w:bCs/>
        </w:rPr>
        <w:t>the same requirements can be applied for both HD-FDD and FD-FDD.</w:t>
      </w:r>
    </w:p>
    <w:p w14:paraId="5EA3C589" w14:textId="5DEAF11F" w:rsidR="00C16E41" w:rsidRPr="00E50310" w:rsidRDefault="00E50310" w:rsidP="001B58E5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E50310">
        <w:rPr>
          <w:lang w:val="en-US"/>
        </w:rPr>
        <w:tab/>
        <w:t>Summary</w:t>
      </w:r>
    </w:p>
    <w:p w14:paraId="14286131" w14:textId="77777777" w:rsidR="006E6F7B" w:rsidRPr="00E50310" w:rsidRDefault="006E6F7B" w:rsidP="006E6F7B">
      <w:r w:rsidRPr="00E50310">
        <w:rPr>
          <w:b/>
          <w:bCs/>
        </w:rPr>
        <w:t>Observation 1: Difference between FD-FDD scheduling and HD-FDD scheduling about 70% of maximum throughput is negligible.</w:t>
      </w:r>
    </w:p>
    <w:p w14:paraId="15D2254B" w14:textId="3DE0BA31" w:rsidR="006036A2" w:rsidRPr="00E50310" w:rsidRDefault="008E3158" w:rsidP="00D90C8D">
      <w:pPr>
        <w:rPr>
          <w:b/>
          <w:bCs/>
        </w:rPr>
      </w:pPr>
      <w:r w:rsidRPr="00E50310">
        <w:rPr>
          <w:b/>
          <w:bCs/>
        </w:rPr>
        <w:t xml:space="preserve">Proposal 1: </w:t>
      </w:r>
      <w:r>
        <w:rPr>
          <w:b/>
          <w:bCs/>
        </w:rPr>
        <w:t xml:space="preserve">For RedCap PDSCH demodulation requirements, </w:t>
      </w:r>
      <w:r w:rsidRPr="00E50310">
        <w:rPr>
          <w:b/>
          <w:bCs/>
        </w:rPr>
        <w:t>the same requirements can be applied for both HD-FDD and FD-FDD.</w:t>
      </w:r>
    </w:p>
    <w:p w14:paraId="15AE7CF6" w14:textId="1979E286" w:rsidR="00887C74" w:rsidRPr="00E50310" w:rsidRDefault="005A782E" w:rsidP="00BB4A9F">
      <w:pPr>
        <w:pStyle w:val="Heading1"/>
        <w:rPr>
          <w:lang w:val="en-US"/>
        </w:rPr>
      </w:pPr>
      <w:r w:rsidRPr="00E50310">
        <w:rPr>
          <w:lang w:val="en-US"/>
        </w:rPr>
        <w:t>References</w:t>
      </w:r>
    </w:p>
    <w:p w14:paraId="220E2E86" w14:textId="49BD9D02" w:rsidR="003443F0" w:rsidRPr="00E50310" w:rsidRDefault="00783276" w:rsidP="003443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2995642"/>
      <w:bookmarkStart w:id="5" w:name="_Ref508638450"/>
      <w:bookmarkStart w:id="6" w:name="_Ref3386619"/>
      <w:bookmarkStart w:id="7" w:name="_Ref31030704"/>
      <w:bookmarkStart w:id="8" w:name="_Ref36025013"/>
      <w:bookmarkStart w:id="9" w:name="_Ref85635741"/>
      <w:bookmarkStart w:id="10" w:name="_Ref89866727"/>
      <w:bookmarkStart w:id="11" w:name="_Ref100774228"/>
      <w:r w:rsidRPr="00E50310">
        <w:t>R</w:t>
      </w:r>
      <w:bookmarkEnd w:id="4"/>
      <w:bookmarkEnd w:id="5"/>
      <w:bookmarkEnd w:id="6"/>
      <w:bookmarkEnd w:id="7"/>
      <w:bookmarkEnd w:id="8"/>
      <w:bookmarkEnd w:id="9"/>
      <w:r w:rsidR="003451E7" w:rsidRPr="00E50310">
        <w:t>4</w:t>
      </w:r>
      <w:r w:rsidR="00695E33" w:rsidRPr="00E50310">
        <w:t>-</w:t>
      </w:r>
      <w:r w:rsidR="003451E7" w:rsidRPr="00E50310">
        <w:t>22</w:t>
      </w:r>
      <w:r w:rsidR="00291269" w:rsidRPr="00E50310">
        <w:t>14394</w:t>
      </w:r>
      <w:r w:rsidR="00695E33" w:rsidRPr="00E50310">
        <w:t xml:space="preserve"> “</w:t>
      </w:r>
      <w:bookmarkEnd w:id="10"/>
      <w:r w:rsidR="00291269" w:rsidRPr="00E50310">
        <w:t>WF on RedCap UE demodulation and CQI reporting requirements</w:t>
      </w:r>
      <w:r w:rsidR="003451E7" w:rsidRPr="00E50310">
        <w:t>”, Ericsson.</w:t>
      </w:r>
      <w:bookmarkEnd w:id="11"/>
      <w:r w:rsidR="003451E7" w:rsidRPr="00E50310">
        <w:t xml:space="preserve"> </w:t>
      </w:r>
    </w:p>
    <w:p w14:paraId="1BD69224" w14:textId="77777777" w:rsidR="00925DCF" w:rsidRPr="00E50310" w:rsidRDefault="00925DCF" w:rsidP="00C97FA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925DCF" w:rsidRPr="00E5031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D0611"/>
    <w:multiLevelType w:val="hybridMultilevel"/>
    <w:tmpl w:val="35E4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7CC0A18"/>
    <w:multiLevelType w:val="hybridMultilevel"/>
    <w:tmpl w:val="E034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86FD6"/>
    <w:multiLevelType w:val="hybridMultilevel"/>
    <w:tmpl w:val="58A66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A1C7C"/>
    <w:multiLevelType w:val="hybridMultilevel"/>
    <w:tmpl w:val="0E8EA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45A36"/>
    <w:multiLevelType w:val="hybridMultilevel"/>
    <w:tmpl w:val="372E4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664D1C"/>
    <w:multiLevelType w:val="hybridMultilevel"/>
    <w:tmpl w:val="FD84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9"/>
  </w:num>
  <w:num w:numId="2">
    <w:abstractNumId w:val="36"/>
  </w:num>
  <w:num w:numId="3">
    <w:abstractNumId w:val="12"/>
  </w:num>
  <w:num w:numId="4">
    <w:abstractNumId w:val="43"/>
  </w:num>
  <w:num w:numId="5">
    <w:abstractNumId w:val="24"/>
  </w:num>
  <w:num w:numId="6">
    <w:abstractNumId w:val="47"/>
  </w:num>
  <w:num w:numId="7">
    <w:abstractNumId w:val="18"/>
  </w:num>
  <w:num w:numId="8">
    <w:abstractNumId w:val="9"/>
  </w:num>
  <w:num w:numId="9">
    <w:abstractNumId w:val="2"/>
  </w:num>
  <w:num w:numId="10">
    <w:abstractNumId w:val="8"/>
  </w:num>
  <w:num w:numId="11">
    <w:abstractNumId w:val="31"/>
  </w:num>
  <w:num w:numId="12">
    <w:abstractNumId w:val="26"/>
  </w:num>
  <w:num w:numId="13">
    <w:abstractNumId w:val="16"/>
  </w:num>
  <w:num w:numId="14">
    <w:abstractNumId w:val="7"/>
  </w:num>
  <w:num w:numId="15">
    <w:abstractNumId w:val="3"/>
  </w:num>
  <w:num w:numId="16">
    <w:abstractNumId w:val="40"/>
  </w:num>
  <w:num w:numId="17">
    <w:abstractNumId w:val="20"/>
  </w:num>
  <w:num w:numId="18">
    <w:abstractNumId w:val="41"/>
  </w:num>
  <w:num w:numId="19">
    <w:abstractNumId w:val="32"/>
  </w:num>
  <w:num w:numId="20">
    <w:abstractNumId w:val="23"/>
  </w:num>
  <w:num w:numId="21">
    <w:abstractNumId w:val="48"/>
  </w:num>
  <w:num w:numId="22">
    <w:abstractNumId w:val="30"/>
  </w:num>
  <w:num w:numId="23">
    <w:abstractNumId w:val="19"/>
  </w:num>
  <w:num w:numId="24">
    <w:abstractNumId w:val="28"/>
  </w:num>
  <w:num w:numId="25">
    <w:abstractNumId w:val="35"/>
  </w:num>
  <w:num w:numId="26">
    <w:abstractNumId w:val="44"/>
  </w:num>
  <w:num w:numId="27">
    <w:abstractNumId w:val="42"/>
  </w:num>
  <w:num w:numId="28">
    <w:abstractNumId w:val="11"/>
  </w:num>
  <w:num w:numId="29">
    <w:abstractNumId w:val="46"/>
  </w:num>
  <w:num w:numId="30">
    <w:abstractNumId w:val="10"/>
  </w:num>
  <w:num w:numId="31">
    <w:abstractNumId w:val="37"/>
  </w:num>
  <w:num w:numId="32">
    <w:abstractNumId w:val="6"/>
  </w:num>
  <w:num w:numId="33">
    <w:abstractNumId w:val="1"/>
  </w:num>
  <w:num w:numId="34">
    <w:abstractNumId w:val="27"/>
  </w:num>
  <w:num w:numId="35">
    <w:abstractNumId w:val="13"/>
  </w:num>
  <w:num w:numId="36">
    <w:abstractNumId w:val="21"/>
  </w:num>
  <w:num w:numId="37">
    <w:abstractNumId w:val="33"/>
  </w:num>
  <w:num w:numId="38">
    <w:abstractNumId w:val="15"/>
  </w:num>
  <w:num w:numId="39">
    <w:abstractNumId w:val="45"/>
  </w:num>
  <w:num w:numId="40">
    <w:abstractNumId w:val="22"/>
  </w:num>
  <w:num w:numId="41">
    <w:abstractNumId w:val="0"/>
  </w:num>
  <w:num w:numId="42">
    <w:abstractNumId w:val="34"/>
  </w:num>
  <w:num w:numId="43">
    <w:abstractNumId w:val="4"/>
  </w:num>
  <w:num w:numId="44">
    <w:abstractNumId w:val="38"/>
  </w:num>
  <w:num w:numId="45">
    <w:abstractNumId w:val="25"/>
  </w:num>
  <w:num w:numId="46">
    <w:abstractNumId w:val="17"/>
  </w:num>
  <w:num w:numId="47">
    <w:abstractNumId w:val="39"/>
  </w:num>
  <w:num w:numId="48">
    <w:abstractNumId w:val="14"/>
  </w:num>
  <w:num w:numId="49">
    <w:abstractNumId w:val="29"/>
  </w:num>
  <w:num w:numId="5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1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69C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796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26C9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ADF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0C5"/>
    <w:rsid w:val="001269A1"/>
    <w:rsid w:val="00126A0D"/>
    <w:rsid w:val="00126A83"/>
    <w:rsid w:val="00126AFB"/>
    <w:rsid w:val="00126E1B"/>
    <w:rsid w:val="00127107"/>
    <w:rsid w:val="001271DA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181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C55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1D6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9B9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03A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0CF7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B47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651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269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0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FF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4B5"/>
    <w:rsid w:val="003E162D"/>
    <w:rsid w:val="003E1727"/>
    <w:rsid w:val="003E1834"/>
    <w:rsid w:val="003E1C46"/>
    <w:rsid w:val="003E2809"/>
    <w:rsid w:val="003E295B"/>
    <w:rsid w:val="003E29E2"/>
    <w:rsid w:val="003E2C3D"/>
    <w:rsid w:val="003E2F00"/>
    <w:rsid w:val="003E3932"/>
    <w:rsid w:val="003E4324"/>
    <w:rsid w:val="003E4A53"/>
    <w:rsid w:val="003E4C42"/>
    <w:rsid w:val="003E4CBD"/>
    <w:rsid w:val="003E5923"/>
    <w:rsid w:val="003E5DF1"/>
    <w:rsid w:val="003E762E"/>
    <w:rsid w:val="003F060F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9A5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D86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053F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4EDE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4F7594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07C72"/>
    <w:rsid w:val="005104EE"/>
    <w:rsid w:val="00510747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62D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EC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88A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63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39D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0C4E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6F7B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100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670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15C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459B"/>
    <w:rsid w:val="007A5856"/>
    <w:rsid w:val="007A5AEE"/>
    <w:rsid w:val="007A5F5A"/>
    <w:rsid w:val="007A6301"/>
    <w:rsid w:val="007A65E8"/>
    <w:rsid w:val="007A69F6"/>
    <w:rsid w:val="007A6A64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7C2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BC6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2D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1D6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15B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4FE4"/>
    <w:rsid w:val="00865081"/>
    <w:rsid w:val="00865930"/>
    <w:rsid w:val="008659F6"/>
    <w:rsid w:val="008665CF"/>
    <w:rsid w:val="00866F83"/>
    <w:rsid w:val="00867412"/>
    <w:rsid w:val="008675E7"/>
    <w:rsid w:val="008679E6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450"/>
    <w:rsid w:val="0087260B"/>
    <w:rsid w:val="00872DFE"/>
    <w:rsid w:val="008735BD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EE5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827"/>
    <w:rsid w:val="008B1AA4"/>
    <w:rsid w:val="008B2B45"/>
    <w:rsid w:val="008B3806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F17"/>
    <w:rsid w:val="008E2353"/>
    <w:rsid w:val="008E25B9"/>
    <w:rsid w:val="008E2DCC"/>
    <w:rsid w:val="008E2EF5"/>
    <w:rsid w:val="008E30FD"/>
    <w:rsid w:val="008E3158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95A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36F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8B7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3D27"/>
    <w:rsid w:val="00A24624"/>
    <w:rsid w:val="00A25125"/>
    <w:rsid w:val="00A25188"/>
    <w:rsid w:val="00A256BE"/>
    <w:rsid w:val="00A25863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397C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5F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3D8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9F1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08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13E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43D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A3B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BE"/>
    <w:rsid w:val="00B770D3"/>
    <w:rsid w:val="00B771AC"/>
    <w:rsid w:val="00B77402"/>
    <w:rsid w:val="00B775EE"/>
    <w:rsid w:val="00B77720"/>
    <w:rsid w:val="00B77EBD"/>
    <w:rsid w:val="00B77F12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42FE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1D56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3C33"/>
    <w:rsid w:val="00BF4511"/>
    <w:rsid w:val="00BF48E0"/>
    <w:rsid w:val="00BF4BA0"/>
    <w:rsid w:val="00BF4F38"/>
    <w:rsid w:val="00BF55FF"/>
    <w:rsid w:val="00BF57D5"/>
    <w:rsid w:val="00BF5962"/>
    <w:rsid w:val="00BF5FF0"/>
    <w:rsid w:val="00BF705F"/>
    <w:rsid w:val="00BF77A0"/>
    <w:rsid w:val="00BF7B4E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2E5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2F78"/>
    <w:rsid w:val="00C332DA"/>
    <w:rsid w:val="00C33F06"/>
    <w:rsid w:val="00C33F6C"/>
    <w:rsid w:val="00C341C9"/>
    <w:rsid w:val="00C3447C"/>
    <w:rsid w:val="00C34899"/>
    <w:rsid w:val="00C348CA"/>
    <w:rsid w:val="00C3501A"/>
    <w:rsid w:val="00C35CA3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83B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77C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02"/>
    <w:rsid w:val="00D35EF0"/>
    <w:rsid w:val="00D3689E"/>
    <w:rsid w:val="00D374AF"/>
    <w:rsid w:val="00D37BF6"/>
    <w:rsid w:val="00D37EF6"/>
    <w:rsid w:val="00D40227"/>
    <w:rsid w:val="00D405A5"/>
    <w:rsid w:val="00D406BE"/>
    <w:rsid w:val="00D40B36"/>
    <w:rsid w:val="00D41153"/>
    <w:rsid w:val="00D413E1"/>
    <w:rsid w:val="00D41A20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5A3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635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C1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CE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310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9F3"/>
    <w:rsid w:val="00E81EBC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05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4F0B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292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BB3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3CA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9A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1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31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15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2022-09-30T11:09:00Z</dcterms:modified>
</cp:coreProperties>
</file>